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>To,</w:t>
      </w:r>
    </w:p>
    <w:p w14:paraId="6D77D198" w14:textId="3AFF1D8F" w:rsidR="007923AB" w:rsidRPr="00872BB7" w:rsidRDefault="00DE0895" w:rsidP="008B6C7D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AC3DCF" w:rsidRPr="00872BB7">
        <w:rPr>
          <w:rFonts w:ascii="Book Antiqua" w:eastAsia="Calibri" w:hAnsi="Book Antiqua" w:cs="Arial"/>
          <w:b/>
          <w:bCs/>
        </w:rPr>
        <w:t>DGM (CS-G</w:t>
      </w:r>
      <w:r w:rsidR="00805C73">
        <w:rPr>
          <w:rFonts w:ascii="Book Antiqua" w:eastAsia="Calibri" w:hAnsi="Book Antiqua" w:cs="Arial"/>
          <w:b/>
          <w:bCs/>
        </w:rPr>
        <w:t>11</w:t>
      </w:r>
      <w:r w:rsidR="00AC3DCF" w:rsidRPr="00872BB7">
        <w:rPr>
          <w:rFonts w:ascii="Book Antiqua" w:eastAsia="Calibri" w:hAnsi="Book Antiqua" w:cs="Arial"/>
          <w:b/>
          <w:bCs/>
        </w:rPr>
        <w:t>)/</w:t>
      </w:r>
      <w:r w:rsidR="0010219C">
        <w:rPr>
          <w:rFonts w:ascii="Book Antiqua" w:eastAsia="Calibri" w:hAnsi="Book Antiqua" w:cs="Arial"/>
          <w:b/>
          <w:bCs/>
        </w:rPr>
        <w:t xml:space="preserve"> </w:t>
      </w:r>
      <w:r w:rsidR="00805C73">
        <w:rPr>
          <w:rFonts w:ascii="Book Antiqua" w:eastAsia="Calibri" w:hAnsi="Book Antiqua" w:cs="Arial"/>
          <w:b/>
          <w:bCs/>
        </w:rPr>
        <w:t xml:space="preserve">Chief </w:t>
      </w:r>
      <w:r w:rsidR="00AC3DCF" w:rsidRPr="00872BB7">
        <w:rPr>
          <w:rFonts w:ascii="Book Antiqua" w:eastAsia="Calibri" w:hAnsi="Book Antiqua" w:cs="Arial"/>
          <w:b/>
          <w:bCs/>
        </w:rPr>
        <w:t>Manager (CS-G</w:t>
      </w:r>
      <w:r w:rsidR="00805C73">
        <w:rPr>
          <w:rFonts w:ascii="Book Antiqua" w:eastAsia="Calibri" w:hAnsi="Book Antiqua" w:cs="Arial"/>
          <w:b/>
          <w:bCs/>
        </w:rPr>
        <w:t>11</w:t>
      </w:r>
      <w:r w:rsidR="00AC3DCF" w:rsidRPr="00872BB7">
        <w:rPr>
          <w:rFonts w:ascii="Book Antiqua" w:eastAsia="Calibri" w:hAnsi="Book Antiqua" w:cs="Arial"/>
          <w:b/>
          <w:bCs/>
        </w:rPr>
        <w:t>)</w:t>
      </w:r>
    </w:p>
    <w:p w14:paraId="28B0ACEE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Power Grid Corporation of India Limited</w:t>
      </w:r>
    </w:p>
    <w:p w14:paraId="1CE6F1EB" w14:textId="77777777" w:rsidR="007923AB" w:rsidRPr="00872BB7" w:rsidRDefault="007923AB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‘Saudamini’, 3rd Floor, Plot No.-2, Sector-29</w:t>
      </w:r>
    </w:p>
    <w:p w14:paraId="62DB7479" w14:textId="3BAA590E" w:rsidR="007923AB" w:rsidRPr="00872BB7" w:rsidRDefault="00AC3DCF" w:rsidP="008B6C7D">
      <w:pPr>
        <w:spacing w:after="0"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Gurugram</w:t>
      </w:r>
      <w:r w:rsidR="007923AB" w:rsidRPr="00872BB7">
        <w:rPr>
          <w:rFonts w:ascii="Book Antiqua" w:hAnsi="Book Antiqua"/>
        </w:rPr>
        <w:t xml:space="preserve"> (Haryana) - 122001.</w:t>
      </w:r>
    </w:p>
    <w:p w14:paraId="18103754" w14:textId="77777777" w:rsidR="007923AB" w:rsidRPr="00872BB7" w:rsidRDefault="007923AB" w:rsidP="008B6C7D">
      <w:pPr>
        <w:spacing w:line="240" w:lineRule="auto"/>
        <w:rPr>
          <w:rFonts w:ascii="Book Antiqua" w:hAnsi="Book Antiqua"/>
        </w:rPr>
      </w:pPr>
    </w:p>
    <w:p w14:paraId="2F5B9834" w14:textId="6BC68DBB" w:rsidR="00507A24" w:rsidRPr="00872BB7" w:rsidRDefault="007923AB" w:rsidP="0010219C">
      <w:pPr>
        <w:spacing w:line="240" w:lineRule="auto"/>
        <w:jc w:val="both"/>
        <w:rPr>
          <w:rFonts w:ascii="Book Antiqua" w:hAnsi="Book Antiqua" w:cs="Arial"/>
          <w:b/>
          <w:lang w:val="en-GB"/>
        </w:rPr>
      </w:pPr>
      <w:r w:rsidRPr="00872BB7">
        <w:rPr>
          <w:rFonts w:ascii="Book Antiqua" w:hAnsi="Book Antiqua"/>
          <w:b/>
          <w:bCs/>
        </w:rPr>
        <w:t>Sub:</w:t>
      </w:r>
      <w:r w:rsidRPr="00872BB7">
        <w:rPr>
          <w:rFonts w:ascii="Book Antiqua" w:hAnsi="Book Antiqua"/>
        </w:rPr>
        <w:t xml:space="preserve"> </w:t>
      </w:r>
      <w:r w:rsidR="009D78DC" w:rsidRPr="009D78DC">
        <w:rPr>
          <w:rFonts w:ascii="Book Antiqua" w:hAnsi="Book Antiqua" w:cs="Arial"/>
          <w:b/>
          <w:lang w:val="en-GB"/>
        </w:rPr>
        <w:t xml:space="preserve">Pre-Bid Tie up for 765kV AIS </w:t>
      </w:r>
      <w:proofErr w:type="spellStart"/>
      <w:r w:rsidR="009D78DC" w:rsidRPr="009D78DC">
        <w:rPr>
          <w:rFonts w:ascii="Book Antiqua" w:hAnsi="Book Antiqua" w:cs="Arial"/>
          <w:b/>
          <w:lang w:val="en-GB"/>
        </w:rPr>
        <w:t>Pkg</w:t>
      </w:r>
      <w:proofErr w:type="spellEnd"/>
      <w:r w:rsidR="009D78DC" w:rsidRPr="009D78DC">
        <w:rPr>
          <w:rFonts w:ascii="Book Antiqua" w:hAnsi="Book Antiqua" w:cs="Arial"/>
          <w:b/>
          <w:lang w:val="en-GB"/>
        </w:rPr>
        <w:t xml:space="preserve"> SS-62T for (</w:t>
      </w:r>
      <w:proofErr w:type="spellStart"/>
      <w:r w:rsidR="009D78DC" w:rsidRPr="009D78DC">
        <w:rPr>
          <w:rFonts w:ascii="Book Antiqua" w:hAnsi="Book Antiqua" w:cs="Arial"/>
          <w:b/>
          <w:lang w:val="en-GB"/>
        </w:rPr>
        <w:t>i</w:t>
      </w:r>
      <w:proofErr w:type="spellEnd"/>
      <w:r w:rsidR="009D78DC" w:rsidRPr="009D78DC">
        <w:rPr>
          <w:rFonts w:ascii="Book Antiqua" w:hAnsi="Book Antiqua" w:cs="Arial"/>
          <w:b/>
          <w:lang w:val="en-GB"/>
        </w:rPr>
        <w:t xml:space="preserve">) Establishment of 765/400kV, 6x1500 MVA S/s at suitable location near </w:t>
      </w:r>
      <w:proofErr w:type="spellStart"/>
      <w:r w:rsidR="009D78DC" w:rsidRPr="009D78DC">
        <w:rPr>
          <w:rFonts w:ascii="Book Antiqua" w:hAnsi="Book Antiqua" w:cs="Arial"/>
          <w:b/>
          <w:lang w:val="en-GB"/>
        </w:rPr>
        <w:t>Siwani</w:t>
      </w:r>
      <w:proofErr w:type="spellEnd"/>
      <w:r w:rsidR="009D78DC" w:rsidRPr="009D78DC">
        <w:rPr>
          <w:rFonts w:ascii="Book Antiqua" w:hAnsi="Book Antiqua" w:cs="Arial"/>
          <w:b/>
          <w:lang w:val="en-GB"/>
        </w:rPr>
        <w:t xml:space="preserve"> (Distt. Bhiwani), (ii) Extension of 765kV Bikaner-IV PS S/s, (iii) Extension of 400kV Jind (PG) S/s and (iv) Extension of 400kV Sonipat (PG) S/s) under "Transmission system for evacuation of power from Rajasthan REZ Ph-IV (Part-3: 6 GW) [Bikaner complex]: Part B" through tariff based competitive bidding (TBCB) route prior to </w:t>
      </w:r>
      <w:proofErr w:type="spellStart"/>
      <w:r w:rsidR="009D78DC" w:rsidRPr="009D78DC">
        <w:rPr>
          <w:rFonts w:ascii="Book Antiqua" w:hAnsi="Book Antiqua" w:cs="Arial"/>
          <w:b/>
          <w:lang w:val="en-GB"/>
        </w:rPr>
        <w:t>RfP</w:t>
      </w:r>
      <w:proofErr w:type="spellEnd"/>
      <w:r w:rsidR="009D78DC" w:rsidRPr="009D78DC">
        <w:rPr>
          <w:rFonts w:ascii="Book Antiqua" w:hAnsi="Book Antiqua" w:cs="Arial"/>
          <w:b/>
          <w:lang w:val="en-GB"/>
        </w:rPr>
        <w:t xml:space="preserve"> bid submission by POWERGRID to BPC.</w:t>
      </w:r>
    </w:p>
    <w:p w14:paraId="41273E2C" w14:textId="67EAD516" w:rsidR="007923AB" w:rsidRPr="00872BB7" w:rsidRDefault="007923A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- Issuance of Bidding Documents reg.</w:t>
      </w:r>
      <w:r w:rsidRPr="00872BB7">
        <w:rPr>
          <w:rFonts w:ascii="Book Antiqua" w:hAnsi="Book Antiqua"/>
        </w:rPr>
        <w:tab/>
      </w:r>
    </w:p>
    <w:p w14:paraId="38139A41" w14:textId="758EBA77" w:rsidR="007923AB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  <w:b/>
          <w:bCs/>
        </w:rPr>
        <w:t>Date</w:t>
      </w:r>
      <w:r w:rsidR="002C175A" w:rsidRPr="00872BB7">
        <w:rPr>
          <w:rFonts w:ascii="Book Antiqua" w:hAnsi="Book Antiqua"/>
          <w:b/>
          <w:bCs/>
        </w:rPr>
        <w:t>d</w:t>
      </w:r>
      <w:r w:rsidRPr="00872BB7">
        <w:rPr>
          <w:rFonts w:ascii="Book Antiqua" w:hAnsi="Book Antiqua"/>
          <w:b/>
          <w:bCs/>
        </w:rPr>
        <w:t>:</w:t>
      </w:r>
      <w:r w:rsidRPr="00872BB7">
        <w:rPr>
          <w:rFonts w:ascii="Book Antiqua" w:hAnsi="Book Antiqua"/>
        </w:rPr>
        <w:t xml:space="preserve"> XX\XX\</w:t>
      </w:r>
      <w:r w:rsidR="00805C73">
        <w:rPr>
          <w:rFonts w:ascii="Book Antiqua" w:hAnsi="Book Antiqua"/>
        </w:rPr>
        <w:t>2024</w:t>
      </w:r>
      <w:r w:rsidRPr="00872BB7">
        <w:rPr>
          <w:rFonts w:ascii="Book Antiqua" w:hAnsi="Book Antiqua"/>
        </w:rPr>
        <w:tab/>
      </w:r>
    </w:p>
    <w:p w14:paraId="31B9457D" w14:textId="40F5B2CA" w:rsidR="006E1969" w:rsidRPr="00872BB7" w:rsidRDefault="00CB0E24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Dear Sir</w:t>
      </w:r>
      <w:r w:rsidR="0020482D" w:rsidRPr="00872BB7">
        <w:rPr>
          <w:rFonts w:ascii="Book Antiqua" w:hAnsi="Book Antiqua"/>
        </w:rPr>
        <w:t>/</w:t>
      </w:r>
      <w:proofErr w:type="spellStart"/>
      <w:r w:rsidR="0020482D" w:rsidRPr="00872BB7">
        <w:rPr>
          <w:rFonts w:ascii="Book Antiqua" w:hAnsi="Book Antiqua"/>
        </w:rPr>
        <w:t>Maam</w:t>
      </w:r>
      <w:proofErr w:type="spellEnd"/>
      <w:r w:rsidRPr="00872BB7">
        <w:rPr>
          <w:rFonts w:ascii="Book Antiqua" w:hAnsi="Book Antiqua"/>
        </w:rPr>
        <w:t>,</w:t>
      </w:r>
    </w:p>
    <w:p w14:paraId="3DD77F34" w14:textId="5B7CE2AC" w:rsidR="00683E56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We, </w:t>
      </w:r>
      <w:r w:rsidR="007923AB" w:rsidRPr="00872BB7">
        <w:rPr>
          <w:rFonts w:ascii="Book Antiqua" w:hAnsi="Book Antiqua"/>
        </w:rPr>
        <w:t xml:space="preserve">have </w:t>
      </w:r>
      <w:r w:rsidR="00A554FB" w:rsidRPr="00872BB7">
        <w:rPr>
          <w:rFonts w:ascii="Book Antiqua" w:hAnsi="Book Antiqua"/>
        </w:rPr>
        <w:t>rea</w:t>
      </w:r>
      <w:r w:rsidR="007923AB" w:rsidRPr="00872BB7">
        <w:rPr>
          <w:rFonts w:ascii="Book Antiqua" w:hAnsi="Book Antiqua"/>
        </w:rPr>
        <w:t xml:space="preserve">d </w:t>
      </w:r>
      <w:r w:rsidR="00C807EF" w:rsidRPr="00872BB7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872BB7">
        <w:rPr>
          <w:rFonts w:ascii="Book Antiqua" w:hAnsi="Book Antiqua"/>
        </w:rPr>
        <w:t xml:space="preserve">to </w:t>
      </w:r>
      <w:r w:rsidR="00C807EF" w:rsidRPr="00872BB7">
        <w:rPr>
          <w:rFonts w:ascii="Book Antiqua" w:hAnsi="Book Antiqua"/>
        </w:rPr>
        <w:t xml:space="preserve">grant us the </w:t>
      </w:r>
      <w:r w:rsidRPr="00872BB7">
        <w:rPr>
          <w:rFonts w:ascii="Book Antiqua" w:hAnsi="Book Antiqua"/>
        </w:rPr>
        <w:t>access t</w:t>
      </w:r>
      <w:r w:rsidR="00C807EF" w:rsidRPr="00872BB7">
        <w:rPr>
          <w:rFonts w:ascii="Book Antiqua" w:hAnsi="Book Antiqua"/>
        </w:rPr>
        <w:t>o</w:t>
      </w:r>
      <w:r w:rsidRPr="00872BB7">
        <w:rPr>
          <w:rFonts w:ascii="Book Antiqua" w:hAnsi="Book Antiqua"/>
        </w:rPr>
        <w:t xml:space="preserve"> </w:t>
      </w:r>
      <w:r w:rsidR="007923AB" w:rsidRPr="00872BB7">
        <w:rPr>
          <w:rFonts w:ascii="Book Antiqua" w:hAnsi="Book Antiqua"/>
        </w:rPr>
        <w:t xml:space="preserve">complete </w:t>
      </w:r>
      <w:r w:rsidRPr="00872BB7">
        <w:rPr>
          <w:rFonts w:ascii="Book Antiqua" w:hAnsi="Book Antiqua"/>
        </w:rPr>
        <w:t>Bidding Documents</w:t>
      </w:r>
      <w:r w:rsidR="007923AB" w:rsidRPr="00872BB7">
        <w:rPr>
          <w:rFonts w:ascii="Book Antiqua" w:hAnsi="Book Antiqua"/>
        </w:rPr>
        <w:t xml:space="preserve"> </w:t>
      </w:r>
      <w:r w:rsidR="00683E56" w:rsidRPr="00872BB7">
        <w:rPr>
          <w:rFonts w:ascii="Book Antiqua" w:hAnsi="Book Antiqua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872BB7" w14:paraId="01D37A8A" w14:textId="77777777" w:rsidTr="00683E56">
        <w:tc>
          <w:tcPr>
            <w:tcW w:w="3114" w:type="dxa"/>
          </w:tcPr>
          <w:p w14:paraId="4313AB06" w14:textId="1E73308B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Contact person Id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872BB7" w:rsidRDefault="004D2216" w:rsidP="008B6C7D">
            <w:pPr>
              <w:jc w:val="both"/>
              <w:rPr>
                <w:rFonts w:ascii="Book Antiqua" w:hAnsi="Book Antiqua"/>
              </w:rPr>
            </w:pPr>
            <w:r w:rsidRPr="00872BB7">
              <w:rPr>
                <w:rFonts w:ascii="Book Antiqua" w:hAnsi="Book Antiqua"/>
              </w:rPr>
              <w:t>Name and contact details</w:t>
            </w:r>
            <w:r w:rsidR="00683E56" w:rsidRPr="00872BB7">
              <w:rPr>
                <w:rFonts w:ascii="Book Antiqua" w:hAnsi="Book Antiqua"/>
              </w:rPr>
              <w:t xml:space="preserve"> of the Contact person</w:t>
            </w:r>
          </w:p>
        </w:tc>
      </w:tr>
      <w:tr w:rsidR="00683E56" w:rsidRPr="00872BB7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13A342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358" w:type="dxa"/>
          </w:tcPr>
          <w:p w14:paraId="30F060FD" w14:textId="77777777" w:rsidR="00683E56" w:rsidRPr="00872BB7" w:rsidRDefault="00683E56" w:rsidP="008B6C7D">
            <w:pPr>
              <w:jc w:val="both"/>
              <w:rPr>
                <w:rFonts w:ascii="Book Antiqua" w:hAnsi="Book Antiqua"/>
              </w:rPr>
            </w:pPr>
          </w:p>
        </w:tc>
      </w:tr>
    </w:tbl>
    <w:p w14:paraId="1FA52DA6" w14:textId="77777777" w:rsidR="00872BB7" w:rsidRDefault="00683E56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 </w:t>
      </w:r>
    </w:p>
    <w:p w14:paraId="4EE0C03D" w14:textId="33640875" w:rsidR="008D5D53" w:rsidRPr="00872BB7" w:rsidRDefault="00A554FB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Further, in accordance with the provisions of IFB for the subject package</w:t>
      </w:r>
      <w:r w:rsidR="008D5D53" w:rsidRPr="00872BB7">
        <w:rPr>
          <w:rFonts w:ascii="Book Antiqua" w:hAnsi="Book Antiqua"/>
        </w:rPr>
        <w:t>, we hereby declare that:</w:t>
      </w:r>
    </w:p>
    <w:p w14:paraId="1F3BC8A4" w14:textId="77777777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</w:t>
      </w:r>
      <w:r w:rsidR="008D5D53" w:rsidRPr="00872BB7">
        <w:rPr>
          <w:rFonts w:ascii="Book Antiqua" w:hAnsi="Book Antiqua"/>
        </w:rPr>
        <w:t xml:space="preserve"> engaged in </w:t>
      </w:r>
      <w:r w:rsidRPr="00872BB7">
        <w:rPr>
          <w:rFonts w:ascii="Book Antiqua" w:hAnsi="Book Antiqua"/>
        </w:rPr>
        <w:t>similar</w:t>
      </w:r>
      <w:r w:rsidR="008D5D53" w:rsidRPr="00872BB7">
        <w:rPr>
          <w:rFonts w:ascii="Book Antiqua" w:hAnsi="Book Antiqua"/>
        </w:rPr>
        <w:t xml:space="preserve"> business segment </w:t>
      </w:r>
      <w:r w:rsidRPr="00872BB7">
        <w:rPr>
          <w:rFonts w:ascii="Book Antiqua" w:hAnsi="Book Antiqua"/>
        </w:rPr>
        <w:t>as the</w:t>
      </w:r>
      <w:r w:rsidR="008D5D53" w:rsidRPr="00872BB7">
        <w:rPr>
          <w:rFonts w:ascii="Book Antiqua" w:hAnsi="Book Antiqua"/>
        </w:rPr>
        <w:t xml:space="preserve"> scope of procuremen</w:t>
      </w:r>
      <w:r w:rsidRPr="00872BB7">
        <w:rPr>
          <w:rFonts w:ascii="Book Antiqua" w:hAnsi="Book Antiqua"/>
        </w:rPr>
        <w:t>t demands</w:t>
      </w:r>
    </w:p>
    <w:p w14:paraId="538D054F" w14:textId="2265CEBF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are not a</w:t>
      </w:r>
      <w:r w:rsidR="008D5D53" w:rsidRPr="00872BB7">
        <w:rPr>
          <w:rFonts w:ascii="Book Antiqua" w:hAnsi="Book Antiqua"/>
        </w:rPr>
        <w:t xml:space="preserve"> blacklisted/banned</w:t>
      </w:r>
      <w:r w:rsidRPr="00872BB7">
        <w:rPr>
          <w:rFonts w:ascii="Book Antiqua" w:hAnsi="Book Antiqua"/>
        </w:rPr>
        <w:t xml:space="preserve"> firm</w:t>
      </w:r>
      <w:r w:rsidR="002C175A" w:rsidRPr="00872BB7">
        <w:rPr>
          <w:rFonts w:ascii="Book Antiqua" w:hAnsi="Book Antiqua"/>
        </w:rPr>
        <w:t xml:space="preserve"> in POWERGRID</w:t>
      </w:r>
    </w:p>
    <w:p w14:paraId="64117759" w14:textId="12FDF6FD" w:rsidR="008D5D53" w:rsidRPr="00872BB7" w:rsidRDefault="00C807EF" w:rsidP="008B6C7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do not have a</w:t>
      </w:r>
      <w:r w:rsidR="008D5D53" w:rsidRPr="00872BB7">
        <w:rPr>
          <w:rFonts w:ascii="Book Antiqua" w:hAnsi="Book Antiqua"/>
        </w:rPr>
        <w:t xml:space="preserve"> competing interest</w:t>
      </w:r>
      <w:r w:rsidR="002C175A" w:rsidRPr="00872BB7">
        <w:rPr>
          <w:rFonts w:ascii="Book Antiqua" w:hAnsi="Book Antiqua"/>
        </w:rPr>
        <w:t xml:space="preserve"> with POWERGRID</w:t>
      </w:r>
      <w:r w:rsidR="008D5D53" w:rsidRPr="00872BB7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872BB7" w:rsidRDefault="007178E8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72BB7" w:rsidRDefault="008D5D53" w:rsidP="008B6C7D">
      <w:pPr>
        <w:spacing w:line="240" w:lineRule="auto"/>
        <w:jc w:val="both"/>
        <w:rPr>
          <w:rFonts w:ascii="Book Antiqua" w:hAnsi="Book Antiqua"/>
        </w:rPr>
      </w:pPr>
      <w:r w:rsidRPr="00872BB7">
        <w:rPr>
          <w:rFonts w:ascii="Book Antiqua" w:hAnsi="Book Antiqua"/>
        </w:rPr>
        <w:t xml:space="preserve">We further understand that, POWERGRID reserves the </w:t>
      </w:r>
      <w:r w:rsidR="002C175A" w:rsidRPr="00872BB7">
        <w:rPr>
          <w:rFonts w:ascii="Book Antiqua" w:hAnsi="Book Antiqua"/>
        </w:rPr>
        <w:t xml:space="preserve">sole </w:t>
      </w:r>
      <w:r w:rsidRPr="00872BB7">
        <w:rPr>
          <w:rFonts w:ascii="Book Antiqua" w:hAnsi="Book Antiqua"/>
        </w:rPr>
        <w:t xml:space="preserve">right to consider </w:t>
      </w:r>
      <w:r w:rsidR="007923AB" w:rsidRPr="00872BB7">
        <w:rPr>
          <w:rFonts w:ascii="Book Antiqua" w:hAnsi="Book Antiqua"/>
        </w:rPr>
        <w:t>our request</w:t>
      </w:r>
      <w:r w:rsidR="00C807EF" w:rsidRPr="00872BB7">
        <w:rPr>
          <w:rFonts w:ascii="Book Antiqua" w:hAnsi="Book Antiqua"/>
        </w:rPr>
        <w:t xml:space="preserve"> for g</w:t>
      </w:r>
      <w:r w:rsidR="00AF0A07" w:rsidRPr="00872BB7">
        <w:rPr>
          <w:rFonts w:ascii="Book Antiqua" w:hAnsi="Book Antiqua"/>
        </w:rPr>
        <w:t>r</w:t>
      </w:r>
      <w:r w:rsidR="00C807EF" w:rsidRPr="00872BB7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872BB7">
        <w:rPr>
          <w:rFonts w:ascii="Book Antiqua" w:hAnsi="Book Antiqua"/>
        </w:rPr>
        <w:t>is</w:t>
      </w:r>
      <w:r w:rsidR="00C807EF" w:rsidRPr="00872BB7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872BB7" w:rsidRDefault="007923AB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Thanking you</w:t>
      </w:r>
      <w:r w:rsidR="00C807EF" w:rsidRPr="00872BB7">
        <w:rPr>
          <w:rFonts w:ascii="Book Antiqua" w:hAnsi="Book Antiqua"/>
        </w:rPr>
        <w:t>,</w:t>
      </w:r>
    </w:p>
    <w:p w14:paraId="1F3FFAF9" w14:textId="1EA8236E" w:rsidR="004D2216" w:rsidRPr="00872BB7" w:rsidRDefault="009C6BB0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>___________________</w:t>
      </w:r>
    </w:p>
    <w:p w14:paraId="069CF107" w14:textId="77777777" w:rsidR="007178E8" w:rsidRPr="00872BB7" w:rsidRDefault="004D2216" w:rsidP="008B6C7D">
      <w:pPr>
        <w:spacing w:line="240" w:lineRule="auto"/>
        <w:rPr>
          <w:rFonts w:ascii="Book Antiqua" w:hAnsi="Book Antiqua"/>
          <w:b/>
          <w:bCs/>
        </w:rPr>
      </w:pPr>
      <w:r w:rsidRPr="00872BB7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872BB7" w:rsidRDefault="004D2216" w:rsidP="008B6C7D">
      <w:pPr>
        <w:spacing w:line="240" w:lineRule="auto"/>
        <w:rPr>
          <w:rFonts w:ascii="Book Antiqua" w:hAnsi="Book Antiqua"/>
        </w:rPr>
      </w:pPr>
      <w:r w:rsidRPr="00872BB7">
        <w:rPr>
          <w:rFonts w:ascii="Book Antiqua" w:hAnsi="Book Antiqua"/>
        </w:rPr>
        <w:tab/>
      </w:r>
      <w:r w:rsidRPr="00872BB7">
        <w:rPr>
          <w:rFonts w:ascii="Book Antiqua" w:hAnsi="Book Antiqua"/>
        </w:rPr>
        <w:tab/>
        <w:t>2.</w:t>
      </w:r>
      <w:r w:rsidR="007178E8" w:rsidRPr="00872BB7">
        <w:rPr>
          <w:rFonts w:ascii="Book Antiqua" w:hAnsi="Book Antiqua"/>
        </w:rPr>
        <w:t xml:space="preserve"> </w:t>
      </w:r>
      <w:r w:rsidRPr="00872BB7">
        <w:rPr>
          <w:rFonts w:ascii="Book Antiqua" w:hAnsi="Book Antiqua"/>
        </w:rPr>
        <w:t>POA of signatory of NDA</w:t>
      </w:r>
    </w:p>
    <w:sectPr w:rsidR="004D2216" w:rsidRPr="00872BB7" w:rsidSect="00872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CCFF7" w14:textId="77777777" w:rsidR="0086497D" w:rsidRDefault="0086497D" w:rsidP="007923AB">
      <w:pPr>
        <w:spacing w:after="0" w:line="240" w:lineRule="auto"/>
      </w:pPr>
      <w:r>
        <w:separator/>
      </w:r>
    </w:p>
  </w:endnote>
  <w:endnote w:type="continuationSeparator" w:id="0">
    <w:p w14:paraId="0F628818" w14:textId="77777777" w:rsidR="0086497D" w:rsidRDefault="0086497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FCBA3" w14:textId="77777777" w:rsidR="0010219C" w:rsidRDefault="00102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22D05" w14:textId="67DBE701" w:rsidR="00B2181A" w:rsidRDefault="00B218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38C58" w14:textId="77777777" w:rsidR="0010219C" w:rsidRDefault="00102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D8A68" w14:textId="77777777" w:rsidR="0086497D" w:rsidRDefault="0086497D" w:rsidP="007923AB">
      <w:pPr>
        <w:spacing w:after="0" w:line="240" w:lineRule="auto"/>
      </w:pPr>
      <w:r>
        <w:separator/>
      </w:r>
    </w:p>
  </w:footnote>
  <w:footnote w:type="continuationSeparator" w:id="0">
    <w:p w14:paraId="7A591132" w14:textId="77777777" w:rsidR="0086497D" w:rsidRDefault="0086497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F86E0" w14:textId="77777777" w:rsidR="0010219C" w:rsidRDefault="00102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3A6E32" w:rsidRDefault="00795283" w:rsidP="007923AB">
    <w:pPr>
      <w:pStyle w:val="Header"/>
      <w:jc w:val="center"/>
      <w:rPr>
        <w:rFonts w:ascii="Book Antiqua" w:hAnsi="Book Antiqua"/>
        <w:u w:val="single"/>
        <w:lang w:val="en-US"/>
      </w:rPr>
    </w:pPr>
    <w:r w:rsidRPr="003A6E32">
      <w:rPr>
        <w:rFonts w:ascii="Book Antiqua" w:hAnsi="Book Antiqua"/>
        <w:u w:val="single"/>
        <w:lang w:val="en-US"/>
      </w:rPr>
      <w:t xml:space="preserve">  </w:t>
    </w:r>
    <w:r w:rsidR="00954798" w:rsidRPr="003A6E32">
      <w:rPr>
        <w:rFonts w:ascii="Book Antiqua" w:hAnsi="Book Antiqua"/>
        <w:u w:val="single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C2C5" w14:textId="77777777" w:rsidR="0010219C" w:rsidRDefault="00102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0D68"/>
    <w:rsid w:val="000128A4"/>
    <w:rsid w:val="000539CC"/>
    <w:rsid w:val="0010219C"/>
    <w:rsid w:val="001966AD"/>
    <w:rsid w:val="0020482D"/>
    <w:rsid w:val="002648A3"/>
    <w:rsid w:val="0028079F"/>
    <w:rsid w:val="002C175A"/>
    <w:rsid w:val="002E0170"/>
    <w:rsid w:val="002E0D14"/>
    <w:rsid w:val="003A6E32"/>
    <w:rsid w:val="003D1A46"/>
    <w:rsid w:val="00440162"/>
    <w:rsid w:val="004D2216"/>
    <w:rsid w:val="004F3A18"/>
    <w:rsid w:val="00501E64"/>
    <w:rsid w:val="00507A24"/>
    <w:rsid w:val="00643E0B"/>
    <w:rsid w:val="0068317C"/>
    <w:rsid w:val="00683E56"/>
    <w:rsid w:val="006E1969"/>
    <w:rsid w:val="007178E8"/>
    <w:rsid w:val="007640EB"/>
    <w:rsid w:val="007923AB"/>
    <w:rsid w:val="00795283"/>
    <w:rsid w:val="007F37EC"/>
    <w:rsid w:val="00805C73"/>
    <w:rsid w:val="00845FB6"/>
    <w:rsid w:val="0086497D"/>
    <w:rsid w:val="00872BB7"/>
    <w:rsid w:val="008B6C7D"/>
    <w:rsid w:val="008D5D53"/>
    <w:rsid w:val="0090070D"/>
    <w:rsid w:val="00954549"/>
    <w:rsid w:val="00954798"/>
    <w:rsid w:val="009C6BB0"/>
    <w:rsid w:val="009D78DC"/>
    <w:rsid w:val="00A554FB"/>
    <w:rsid w:val="00A92536"/>
    <w:rsid w:val="00AA34F5"/>
    <w:rsid w:val="00AA7F9E"/>
    <w:rsid w:val="00AC3DCF"/>
    <w:rsid w:val="00AF0A07"/>
    <w:rsid w:val="00B2181A"/>
    <w:rsid w:val="00B44BFD"/>
    <w:rsid w:val="00B64815"/>
    <w:rsid w:val="00C575D4"/>
    <w:rsid w:val="00C807EF"/>
    <w:rsid w:val="00CB0E24"/>
    <w:rsid w:val="00CD0B14"/>
    <w:rsid w:val="00CD2DBB"/>
    <w:rsid w:val="00DE0895"/>
    <w:rsid w:val="00EB1AE3"/>
    <w:rsid w:val="00F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Sundeep Veerapareddy</cp:lastModifiedBy>
  <cp:revision>33</cp:revision>
  <cp:lastPrinted>2023-04-24T11:11:00Z</cp:lastPrinted>
  <dcterms:created xsi:type="dcterms:W3CDTF">2023-04-21T17:03:00Z</dcterms:created>
  <dcterms:modified xsi:type="dcterms:W3CDTF">2024-07-28T09:18:00Z</dcterms:modified>
</cp:coreProperties>
</file>